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Retainer invoice</w:t>
      </w:r>
    </w:p>
    <w:p>
      <w:pPr>
        <w:spacing w:after="120"/>
      </w:pPr>
      <w:r>
        <w:t xml:space="preserve">Replace everything in [brackets] and delete lines that don’t apply.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[INV-0001]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[Date — e.g. 14 days after the invoice date]</w:t>
      </w:r>
    </w:p>
    <w:p>
      <w:pPr>
        <w:spacing w:after="120"/>
      </w:pPr>
      <w:r>
        <w:rPr>
          <w:b/>
          <w:bCs/>
        </w:rPr>
        <w:t xml:space="preserve">Billing period:</w:t>
      </w:r>
      <w:r>
        <w:t xml:space="preserve"> [Billing period]</w:t>
      </w:r>
    </w:p>
    <w:p>
      <w:pPr>
        <w:spacing w:after="120"/>
      </w:pPr>
      <w:r>
        <w:rPr>
          <w:b/>
          <w:bCs/>
        </w:rPr>
        <w:t xml:space="preserve">Ad spend reference:</w:t>
      </w:r>
      <w:r>
        <w:t xml:space="preserve"> [Ad spend reference]</w:t>
      </w:r>
    </w:p>
    <w:p>
      <w:pPr>
        <w:spacing w:after="120"/>
      </w:pPr>
      <w:r>
        <w:rPr>
          <w:b/>
          <w:bCs/>
        </w:rPr>
        <w:t xml:space="preserve">Retainer period:</w:t>
      </w:r>
      <w:r>
        <w:t xml:space="preserve"> [Month]</w:t>
      </w:r>
    </w:p>
    <w:p>
      <w:pPr>
        <w:spacing w:after="120"/>
      </w:pPr>
      <w:r>
        <w:rPr>
          <w:b/>
          <w:bCs/>
        </w:rPr>
        <w:t xml:space="preserve">Hours included / used / carried over:</w:t>
      </w:r>
      <w:r>
        <w:t xml:space="preserve"> [e.g. 20 / 18 / 2]</w:t>
      </w:r>
    </w:p>
    <w:p>
      <w:pPr>
        <w:pStyle w:val="Heading2"/>
        <w:spacing w:after="100" w:before="200"/>
      </w:pPr>
      <w:r>
        <w:t xml:space="preserve">From</w:t>
      </w:r>
    </w:p>
    <w:p>
      <w:pPr>
        <w:spacing w:after="120"/>
      </w:pPr>
      <w:r>
        <w:rPr>
          <w:b/>
          <w:bCs/>
        </w:rPr>
        <w:t xml:space="preserve">Business name:</w:t>
      </w:r>
      <w:r>
        <w:t xml:space="preserve"> [Your business name]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Email:</w:t>
      </w:r>
      <w:r>
        <w:t xml:space="preserve"> [Email]</w:t>
      </w:r>
    </w:p>
    <w:p>
      <w:pPr>
        <w:spacing w:after="120"/>
      </w:pPr>
      <w:r>
        <w:rPr>
          <w:b/>
          <w:bCs/>
        </w:rPr>
        <w:t xml:space="preserve">Tax or VAT number:</w:t>
      </w:r>
      <w:r>
        <w:t xml:space="preserve"> [If registered]</w:t>
      </w:r>
    </w:p>
    <w:p>
      <w:pPr>
        <w:pStyle w:val="Heading2"/>
        <w:spacing w:after="100" w:before="200"/>
      </w:pPr>
      <w:r>
        <w:t xml:space="preserve">Bill to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[Client company]</w:t>
      </w:r>
    </w:p>
    <w:p>
      <w:pPr>
        <w:spacing w:after="120"/>
      </w:pPr>
      <w:r>
        <w:rPr>
          <w:b/>
          <w:bCs/>
        </w:rPr>
        <w:t xml:space="preserve">Contact:</w:t>
      </w:r>
      <w:r>
        <w:t xml:space="preserve"> [Name, email]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Client reference or PO:</w:t>
      </w:r>
      <w:r>
        <w:t xml:space="preserve"> [If provided]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Period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[Monthly retainer]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[Month]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[1]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[Monthly fee]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[Additional hours]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[Previous month]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[Hours]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[One-off item]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[Amount]</w:t>
      </w:r>
    </w:p>
    <w:p>
      <w:pPr>
        <w:spacing w:after="120"/>
      </w:pPr>
      <w:r>
        <w:rPr>
          <w:b/>
          <w:bCs/>
        </w:rPr>
        <w:t xml:space="preserve">Discount:</w:t>
      </w:r>
      <w:r>
        <w:t xml:space="preserve"> [If any]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[Rate and amount, if you’re registered]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[Amount and currency]</w:t>
      </w:r>
    </w:p>
    <w:p>
      <w:pPr>
        <w:pStyle w:val="Heading2"/>
        <w:spacing w:after="100" w:before="200"/>
      </w:pPr>
      <w:r>
        <w:t xml:space="preserve">Payment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[e.g. 14 days]</w:t>
      </w:r>
    </w:p>
    <w:p>
      <w:pPr>
        <w:spacing w:after="120"/>
      </w:pPr>
      <w:r>
        <w:rPr>
          <w:b/>
          <w:bCs/>
        </w:rPr>
        <w:t xml:space="preserve">How to pay:</w:t>
      </w:r>
      <w:r>
        <w:t xml:space="preserve"> [Bank details or payment link]</w:t>
      </w:r>
    </w:p>
    <w:p>
      <w:pPr>
        <w:spacing w:after="120"/>
      </w:pPr>
      <w:r>
        <w:rPr>
          <w:b/>
          <w:bCs/>
        </w:rPr>
        <w:t xml:space="preserve">Late payment:</w:t>
      </w:r>
      <w:r>
        <w:t xml:space="preserve"> [Your late payment terms, if any]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[Anything the client needs to know, such as what the invoice covers, a reference to the approved quote or timesheet, or when final files will be released.]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invoice number is unique and next in sequence.</w:t>
      </w:r>
    </w:p>
    <w:p>
      <w:pPr>
        <w:spacing w:after="60"/>
        <w:ind w:left="360" w:hanging="360"/>
      </w:pPr>
      <w:r>
        <w:t xml:space="preserve">☐ </w:t>
      </w:r>
      <w:r>
        <w:t xml:space="preserve">Client details and any PO number are correct.</w:t>
      </w:r>
    </w:p>
    <w:p>
      <w:pPr>
        <w:spacing w:after="60"/>
        <w:ind w:left="360" w:hanging="360"/>
      </w:pPr>
      <w:r>
        <w:t xml:space="preserve">☐ </w:t>
      </w:r>
      <w:r>
        <w:t xml:space="preserve">Every line matches what was agreed or approved.</w:t>
      </w:r>
    </w:p>
    <w:p>
      <w:pPr>
        <w:spacing w:after="60"/>
        <w:ind w:left="360" w:hanging="360"/>
      </w:pPr>
      <w:r>
        <w:t xml:space="preserve">☐ </w:t>
      </w:r>
      <w:r>
        <w:t xml:space="preserve">Billing period is filled in.</w:t>
      </w:r>
    </w:p>
    <w:p>
      <w:pPr>
        <w:spacing w:after="60"/>
        <w:ind w:left="360" w:hanging="360"/>
      </w:pPr>
      <w:r>
        <w:t xml:space="preserve">☐ </w:t>
      </w:r>
      <w:r>
        <w:t xml:space="preserve">Ad spend reference is filled in.</w:t>
      </w:r>
    </w:p>
    <w:p>
      <w:pPr>
        <w:spacing w:after="60"/>
        <w:ind w:left="360" w:hanging="360"/>
      </w:pPr>
      <w:r>
        <w:t xml:space="preserve">☐ </w:t>
      </w:r>
      <w:r>
        <w:t xml:space="preserve">The total, tax and currency are right.</w:t>
      </w:r>
    </w:p>
    <w:p>
      <w:pPr>
        <w:spacing w:after="60"/>
        <w:ind w:left="360" w:hanging="360"/>
      </w:pPr>
      <w:r>
        <w:t xml:space="preserve">☐ </w:t>
      </w:r>
      <w:r>
        <w:t xml:space="preserve">The due date is written as a date.</w:t>
      </w:r>
    </w:p>
    <w:p>
      <w:pPr>
        <w:spacing w:after="60"/>
        <w:ind w:left="360" w:hanging="360"/>
      </w:pPr>
      <w:r>
        <w:t xml:space="preserve">☐ </w:t>
      </w:r>
      <w:r>
        <w:t xml:space="preserve">Payment details or a payment link are included.</w:t>
      </w:r>
    </w:p>
    <w:p>
      <w:pPr>
        <w:pStyle w:val="Heading1"/>
        <w:spacing w:after="100" w:before="240"/>
      </w:pPr>
      <w:r>
        <w:t xml:space="preserve">Example: Tidewater Marketing invoice for Larkspur Interiors</w:t>
      </w:r>
    </w:p>
    <w:p>
      <w:pPr>
        <w:spacing w:after="120"/>
      </w:pPr>
      <w:r>
        <w:t xml:space="preserve">A filled-in example for a quarterly lead generation campaign. Both companies are fictional.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INV-0142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3 June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17 June</w:t>
      </w:r>
    </w:p>
    <w:p>
      <w:pPr>
        <w:spacing w:after="120"/>
      </w:pPr>
      <w:r>
        <w:rPr>
          <w:b/>
          <w:bCs/>
        </w:rPr>
        <w:t xml:space="preserve">From:</w:t>
      </w:r>
      <w:r>
        <w:t xml:space="preserve"> Tidewater Marketing</w:t>
      </w:r>
    </w:p>
    <w:p>
      <w:pPr>
        <w:spacing w:after="120"/>
      </w:pPr>
      <w:r>
        <w:rPr>
          <w:b/>
          <w:bCs/>
        </w:rPr>
        <w:t xml:space="preserve">Bill to:</w:t>
      </w:r>
      <w:r>
        <w:t xml:space="preserve"> Larkspur Interiors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Monthly retainer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Strategy, campaign management and reporting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month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$3,500.00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$3,500.00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Paid media management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Google and Meta campaigns, 12% of spend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$960.00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$960.00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Landing page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Copy and design for one campaign page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item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$1,200.00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$1,200.00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Email campaign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Two newsletters written, built and sent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 items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$350.00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$700.00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$6,360.00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Not charged in this example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$6,360.00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14 days, by bank transfer or card link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Thank you for your business. Please quote the invoice number with your payment.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Retainer invoice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2026-10-23T19:02:15.771Z</dcterms:created>
  <dcterms:modified xsi:type="dcterms:W3CDTF">2026-10-23T19:02:15.771Z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