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Project intake form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Requester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Name, team or company?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approve the work? [Answer]</w:t>
      </w:r>
    </w:p>
    <w:p>
      <w:pPr>
        <w:pStyle w:val="Heading2"/>
        <w:spacing w:after="100" w:before="200"/>
      </w:pPr>
      <w:r>
        <w:t xml:space="preserve">The request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you need?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problem does it solve or goal does it serve? [Answer]</w:t>
      </w:r>
    </w:p>
    <w:p>
      <w:pPr>
        <w:pStyle w:val="Heading2"/>
        <w:spacing w:after="100" w:before="200"/>
      </w:pPr>
      <w:r>
        <w:t xml:space="preserve">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be delivered, in what format?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examples or references? [Answer]</w:t>
      </w:r>
    </w:p>
    <w:p>
      <w:pPr>
        <w:pStyle w:val="Heading2"/>
        <w:spacing w:after="100" w:before="200"/>
      </w:pPr>
      <w:r>
        <w:t xml:space="preserve">Timing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is it needed, and why that date?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 budget or a fixed limit? [Answer]</w:t>
      </w:r>
    </w:p>
    <w:p>
      <w:pPr>
        <w:pStyle w:val="Heading2"/>
        <w:spacing w:after="100" w:before="200"/>
      </w:pPr>
      <w:r>
        <w:t xml:space="preserve">Priority and dependencies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urgent is it compared with other work? (High / medium / low)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it depend on?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Tidewater Marketing request from Larkspur Interiors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 do you need?</w:t>
      </w:r>
      <w:r>
        <w:t xml:space="preserve"> A landing page for the spring campaign.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Goal?</w:t>
      </w:r>
      <w:r>
        <w:t xml:space="preserve"> Capture consultation enquiries from paid ads.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When?</w:t>
      </w:r>
      <w:r>
        <w:t xml:space="preserve"> Live by 1 March, when ads launch.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Approver?</w:t>
      </w:r>
      <w:r>
        <w:t xml:space="preserve"> Head of marketing.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intake form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2026-10-23T19:02:15.880Z</dcterms:created>
  <dcterms:modified xsi:type="dcterms:W3CDTF">2026-10-23T19:02:15.880Z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