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Photography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Pre-production: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Shoot: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Selection: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Editing and delivery: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[40 edited images in high and web resolution]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[Online gallery for selection]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[Licence for the agreed usage]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Selection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delivery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[Full day, studio and on location]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[40 final images]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[Web and social, 2 years, worldwide]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[Models, stylists and props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 production]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[Usage beyond the licence]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[Shot list and references]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[Products delivered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[Selections from the gallery within five days]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Coldwater Photography’s proposal for Juniper Skincare</w:t>
      </w:r>
    </w:p>
    <w:p>
      <w:pPr>
        <w:spacing w:after="120"/>
      </w:pPr>
      <w:r>
        <w:t xml:space="preserve">Key sections from a proposal for a product and lifestyle shoot.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Juniper Skincare wants a product and lifestyle shoot.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Pre-production: 40 edited images in high and web resolution</w:t>
      </w:r>
    </w:p>
    <w:p>
      <w:pPr>
        <w:spacing w:after="60"/>
        <w:ind w:left="360" w:hanging="360"/>
      </w:pPr>
      <w:r>
        <w:t xml:space="preserve">2. </w:t>
      </w:r>
      <w:r>
        <w:t xml:space="preserve">Shoot: Online gallery for selection</w:t>
      </w:r>
    </w:p>
    <w:p>
      <w:pPr>
        <w:spacing w:after="60"/>
        <w:ind w:left="360" w:hanging="360"/>
      </w:pPr>
      <w:r>
        <w:t xml:space="preserve">3. </w:t>
      </w:r>
      <w:r>
        <w:t xml:space="preserve">Selection: Licence for the agreed usage</w:t>
      </w:r>
    </w:p>
    <w:p>
      <w:pPr>
        <w:spacing w:after="60"/>
        <w:ind w:left="360" w:hanging="360"/>
      </w:pPr>
      <w:r>
        <w:t xml:space="preserve">4. </w:t>
      </w:r>
      <w:r>
        <w:t xml:space="preserve">Editing and delivery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Full day, studio and on location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final images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Web and social, 2 years, worldwide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$3,850.00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Shot list and references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Products delivered before the shoot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Selections from the gallery within five days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2026-10-23T19:02:15.341Z</dcterms:created>
  <dcterms:modified xsi:type="dcterms:W3CDTF">2026-10-23T19:02:15.341Z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