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Photography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photographer”)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photography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[40 edited images in high and web resolution]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[Online gallery for selection]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[Licence for the agreed usage]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[Models, stylists and props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 production]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[Usage beyond the licence]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[Shot list and references]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[Products delivered before the shoot]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[Selections from the gallery within five days]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Usage licence</w:t>
      </w:r>
    </w:p>
    <w:p>
      <w:pPr>
        <w:spacing w:after="120"/>
      </w:pPr>
      <w:r>
        <w:t xml:space="preserve">The photographer keeps copyright. The client receives a licence to use the final images for the uses, territory and period stated. Other uses need a new licence.</w:t>
      </w:r>
    </w:p>
    <w:p>
      <w:pPr>
        <w:pStyle w:val="Heading2"/>
        <w:spacing w:after="100" w:before="200"/>
      </w:pPr>
      <w:r>
        <w:t xml:space="preserve">7. Booking fee</w:t>
      </w:r>
    </w:p>
    <w:p>
      <w:pPr>
        <w:spacing w:after="120"/>
      </w:pPr>
      <w:r>
        <w:t xml:space="preserve">A non-refundable booking fee secures the date and is deducted from the final invoice.</w:t>
      </w:r>
    </w:p>
    <w:p>
      <w:pPr>
        <w:pStyle w:val="Heading2"/>
        <w:spacing w:after="100" w:before="200"/>
      </w:pPr>
      <w:r>
        <w:t xml:space="preserve">8. Cancellation and weather</w:t>
      </w:r>
    </w:p>
    <w:p>
      <w:pPr>
        <w:spacing w:after="120"/>
      </w:pPr>
      <w:r>
        <w:t xml:space="preserve">If the client cancels within 7 days of the shoot, 50% of the shoot fee is payable. Outdoor shoots affected by weather are rescheduled at no charge.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Coldwater Photography and Juniper Skincare</w:t>
      </w:r>
    </w:p>
    <w:p>
      <w:pPr>
        <w:spacing w:after="120"/>
      </w:pPr>
      <w:r>
        <w:t xml:space="preserve">How the main clauses read once filled in for a product and lifestyle shoot.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Coldwater Photography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Juniper Skincare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40 edited images in high and web resolution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Online gallery for selection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Licence for the agreed usage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Models, stylists and props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 production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Usage beyond the licence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$3,850.00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$1,155.00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Usage licence</w:t>
      </w:r>
    </w:p>
    <w:p>
      <w:pPr>
        <w:spacing w:after="120"/>
      </w:pPr>
      <w:r>
        <w:t xml:space="preserve">The photographer keeps copyright. The client receives a licence to use the final images for the uses, territory and period stated. Other uses need a new licence.</w:t>
      </w:r>
    </w:p>
    <w:p>
      <w:pPr>
        <w:pStyle w:val="Heading2"/>
        <w:spacing w:after="100" w:before="200"/>
      </w:pPr>
      <w:r>
        <w:t xml:space="preserve">Booking fee</w:t>
      </w:r>
    </w:p>
    <w:p>
      <w:pPr>
        <w:spacing w:after="120"/>
      </w:pPr>
      <w:r>
        <w:t xml:space="preserve">A non-refundable booking fee secures the date and is deducted from the final invoice.</w:t>
      </w:r>
    </w:p>
    <w:p>
      <w:pPr>
        <w:pStyle w:val="Heading2"/>
        <w:spacing w:after="100" w:before="200"/>
      </w:pPr>
      <w:r>
        <w:t xml:space="preserve">Cancellation and weather</w:t>
      </w:r>
    </w:p>
    <w:p>
      <w:pPr>
        <w:spacing w:after="120"/>
      </w:pPr>
      <w:r>
        <w:t xml:space="preserve">If the client cancels within 7 days of the shoot, 50% of the shoot fee is payable. Outdoor shoots affected by weather are rescheduled at no charge.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2026-10-23T19:02:15.439Z</dcterms:created>
  <dcterms:modified xsi:type="dcterms:W3CDTF">2026-10-23T19:02:15.439Z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