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Concept: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Design development: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Procurement: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Installation: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[Concept boards and layout]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[Detailed drawings and specification]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[Furniture, fixtures and equipment schedule]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 coordination through installation]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development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Procurement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Installation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[Mood boards, layout and colour scheme]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[Joinery drawings and lighting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[Supplied at agreed price (see schedule)]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visits and contractor coordination]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[Building work by contractors]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changes]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[Delivery and storage beyond the agreed dates]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[Measurements and access to the space]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signed-off budget]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selections within agreed times]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Linden Interiors’s proposal for Harper &amp; Co. Offices</w:t>
      </w:r>
    </w:p>
    <w:p>
      <w:pPr>
        <w:spacing w:after="120"/>
      </w:pPr>
      <w:r>
        <w:t xml:space="preserve">Key sections from a proposal for a office reception and meeting room refit.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Harper &amp; Co. Offices wants a office reception and meeting room refit.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Concept: Concept boards and layout</w:t>
      </w:r>
    </w:p>
    <w:p>
      <w:pPr>
        <w:spacing w:after="60"/>
        <w:ind w:left="360" w:hanging="360"/>
      </w:pPr>
      <w:r>
        <w:t xml:space="preserve">2. </w:t>
      </w:r>
      <w:r>
        <w:t xml:space="preserve">Design development: Detailed drawings and specification</w:t>
      </w:r>
    </w:p>
    <w:p>
      <w:pPr>
        <w:spacing w:after="60"/>
        <w:ind w:left="360" w:hanging="360"/>
      </w:pPr>
      <w:r>
        <w:t xml:space="preserve">3. </w:t>
      </w:r>
      <w:r>
        <w:t xml:space="preserve">Procurement: Furniture, fixtures and equipment schedule</w:t>
      </w:r>
    </w:p>
    <w:p>
      <w:pPr>
        <w:spacing w:after="60"/>
        <w:ind w:left="360" w:hanging="360"/>
      </w:pPr>
      <w:r>
        <w:t xml:space="preserve">4. </w:t>
      </w:r>
      <w:r>
        <w:t xml:space="preserve">Installation: Site coordination through installation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Mood boards, layout and colour scheme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Joinery drawings and lighting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Supplied at agreed price (see schedule)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visits and contractor coordination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$1,140.00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$21,840.00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Measurements and access to the space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signed-off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on selections within agreed times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2026-10-23T19:02:15.315Z</dcterms:created>
  <dcterms:modified xsi:type="dcterms:W3CDTF">2026-10-23T19:02:15.315Z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